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E8F34" w14:textId="77777777" w:rsidR="005D4FFF" w:rsidRPr="00AA1BA9" w:rsidRDefault="005D4FFF" w:rsidP="005D4FFF">
      <w:pPr>
        <w:rPr>
          <w:rFonts w:ascii="Zilla Slab Light" w:hAnsi="Zilla Slab Light"/>
        </w:rPr>
      </w:pPr>
    </w:p>
    <w:p w14:paraId="26B886A6" w14:textId="77777777" w:rsidR="005D4FFF" w:rsidRPr="00AA1BA9" w:rsidRDefault="005D4FFF" w:rsidP="005D4FFF">
      <w:pPr>
        <w:rPr>
          <w:rFonts w:ascii="Zilla Slab Light" w:hAnsi="Zilla Slab Light"/>
        </w:rPr>
      </w:pPr>
    </w:p>
    <w:p w14:paraId="10125018" w14:textId="77777777" w:rsidR="005D4FFF" w:rsidRPr="002F2C49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29976EA1" w14:textId="4823BB68" w:rsidR="005D4FFF" w:rsidRPr="002F2C49" w:rsidRDefault="00891C38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2F2C49">
        <w:rPr>
          <w:rFonts w:ascii="Cambria" w:hAnsi="Cambria"/>
          <w:color w:val="434E7E"/>
          <w:spacing w:val="-1"/>
          <w:sz w:val="40"/>
          <w:szCs w:val="40"/>
        </w:rPr>
        <w:t>R.</w:t>
      </w:r>
      <w:r w:rsidR="227249B2" w:rsidRPr="002F2C49">
        <w:rPr>
          <w:rFonts w:ascii="Cambria" w:hAnsi="Cambria"/>
          <w:color w:val="434E7E"/>
          <w:spacing w:val="-1"/>
          <w:sz w:val="40"/>
          <w:szCs w:val="40"/>
        </w:rPr>
        <w:t>4</w:t>
      </w:r>
      <w:r w:rsidR="005D4FFF" w:rsidRPr="002F2C49">
        <w:rPr>
          <w:rFonts w:ascii="Cambria" w:hAnsi="Cambria"/>
          <w:color w:val="434E7E"/>
          <w:spacing w:val="-1"/>
          <w:sz w:val="40"/>
          <w:szCs w:val="40"/>
        </w:rPr>
        <w:tab/>
      </w:r>
      <w:r w:rsidRPr="002F2C49">
        <w:rPr>
          <w:rFonts w:ascii="Cambria" w:hAnsi="Cambria"/>
          <w:color w:val="434E7E"/>
          <w:spacing w:val="-1"/>
          <w:sz w:val="40"/>
          <w:szCs w:val="40"/>
        </w:rPr>
        <w:t>Establish recycling services</w:t>
      </w:r>
    </w:p>
    <w:p w14:paraId="66F22184" w14:textId="3027D617" w:rsidR="00B61BD7" w:rsidRDefault="00891C38" w:rsidP="00F15A91">
      <w:pPr>
        <w:spacing w:before="120" w:line="259" w:lineRule="auto"/>
        <w:rPr>
          <w:rFonts w:ascii="Cambria" w:hAnsi="Cambria"/>
          <w:iCs/>
          <w:color w:val="B31983"/>
        </w:rPr>
      </w:pPr>
      <w:r w:rsidRPr="002F2C49">
        <w:rPr>
          <w:rFonts w:ascii="Cambria" w:hAnsi="Cambria"/>
          <w:iCs/>
          <w:color w:val="B31983"/>
        </w:rPr>
        <w:t xml:space="preserve">If the </w:t>
      </w:r>
      <w:r w:rsidR="00AA6152" w:rsidRPr="002F2C49">
        <w:rPr>
          <w:rFonts w:ascii="Cambria" w:hAnsi="Cambria"/>
          <w:iCs/>
          <w:color w:val="B31983"/>
        </w:rPr>
        <w:t>property</w:t>
      </w:r>
      <w:r w:rsidRPr="002F2C49">
        <w:rPr>
          <w:rFonts w:ascii="Cambria" w:hAnsi="Cambria"/>
          <w:iCs/>
          <w:color w:val="B31983"/>
        </w:rPr>
        <w:t xml:space="preserve"> already has recycling services, you can claim these points. If not, most markets have recycling services through either the local government or </w:t>
      </w:r>
      <w:r w:rsidR="00150A21">
        <w:rPr>
          <w:rFonts w:ascii="Cambria" w:hAnsi="Cambria"/>
          <w:iCs/>
          <w:color w:val="B31983"/>
        </w:rPr>
        <w:t>private companies</w:t>
      </w:r>
      <w:r w:rsidRPr="002F2C49">
        <w:rPr>
          <w:rFonts w:ascii="Cambria" w:hAnsi="Cambria"/>
          <w:iCs/>
          <w:color w:val="B31983"/>
        </w:rPr>
        <w:t xml:space="preserve">. </w:t>
      </w:r>
    </w:p>
    <w:p w14:paraId="1F20B07D" w14:textId="0953871B" w:rsidR="00B61BD7" w:rsidRPr="00952C9E" w:rsidRDefault="00B61BD7" w:rsidP="00623FCC">
      <w:pPr>
        <w:spacing w:before="480"/>
        <w:rPr>
          <w:rFonts w:ascii="Cambria" w:hAnsi="Cambria"/>
          <w:iCs/>
          <w:color w:val="434E7E"/>
          <w:sz w:val="28"/>
          <w:szCs w:val="28"/>
        </w:rPr>
      </w:pPr>
      <w:bookmarkStart w:id="0" w:name="_Hlk69207409"/>
      <w:r w:rsidRPr="004E7375">
        <w:rPr>
          <w:rFonts w:ascii="Cambria" w:hAnsi="Cambria"/>
          <w:iCs/>
          <w:color w:val="434E7E"/>
          <w:sz w:val="28"/>
          <w:szCs w:val="28"/>
        </w:rPr>
        <w:t>To be eligible for th</w:t>
      </w:r>
      <w:r w:rsidR="00630C0C">
        <w:rPr>
          <w:rFonts w:ascii="Cambria" w:hAnsi="Cambria"/>
          <w:iCs/>
          <w:color w:val="434E7E"/>
          <w:sz w:val="28"/>
          <w:szCs w:val="28"/>
        </w:rPr>
        <w:t>ese</w:t>
      </w:r>
      <w:r>
        <w:rPr>
          <w:rFonts w:ascii="Cambria" w:hAnsi="Cambria"/>
          <w:iCs/>
          <w:color w:val="434E7E"/>
          <w:sz w:val="28"/>
          <w:szCs w:val="28"/>
        </w:rPr>
        <w:t xml:space="preserve"> </w:t>
      </w:r>
      <w:r w:rsidRPr="004E7375">
        <w:rPr>
          <w:rFonts w:ascii="Cambria" w:hAnsi="Cambria"/>
          <w:iCs/>
          <w:color w:val="434E7E"/>
          <w:sz w:val="28"/>
          <w:szCs w:val="28"/>
        </w:rPr>
        <w:t>point</w:t>
      </w:r>
      <w:bookmarkEnd w:id="0"/>
      <w:r w:rsidR="00630C0C">
        <w:rPr>
          <w:rFonts w:ascii="Cambria" w:hAnsi="Cambria"/>
          <w:iCs/>
          <w:color w:val="434E7E"/>
          <w:sz w:val="28"/>
          <w:szCs w:val="28"/>
        </w:rPr>
        <w:t>s</w:t>
      </w:r>
    </w:p>
    <w:p w14:paraId="0586CADA" w14:textId="543E36F7" w:rsidR="00B61BD7" w:rsidRDefault="00B61BD7" w:rsidP="00623FCC">
      <w:pPr>
        <w:pStyle w:val="ListParagraph"/>
        <w:numPr>
          <w:ilvl w:val="0"/>
          <w:numId w:val="6"/>
        </w:numPr>
        <w:spacing w:before="120" w:line="259" w:lineRule="auto"/>
        <w:contextualSpacing w:val="0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>Establish standard recycling services (glass, paper, plastic, etc.) at the property</w:t>
      </w:r>
    </w:p>
    <w:p w14:paraId="509AAC5A" w14:textId="779BFAE8" w:rsidR="000A2636" w:rsidRDefault="000A2636" w:rsidP="00623FCC">
      <w:pPr>
        <w:pStyle w:val="ListParagraph"/>
        <w:numPr>
          <w:ilvl w:val="0"/>
          <w:numId w:val="6"/>
        </w:numPr>
        <w:spacing w:after="120" w:line="259" w:lineRule="auto"/>
        <w:contextualSpacing w:val="0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>Make the service available for staff and customer use by installing receptacles and signage around the property</w:t>
      </w:r>
    </w:p>
    <w:p w14:paraId="43284434" w14:textId="059F999D" w:rsidR="00B61BD7" w:rsidRPr="00B61BD7" w:rsidRDefault="00B61BD7" w:rsidP="00623FCC">
      <w:pPr>
        <w:spacing w:before="240"/>
        <w:rPr>
          <w:rFonts w:ascii="Cambria" w:hAnsi="Cambria"/>
          <w:iCs/>
          <w:color w:val="434E7E"/>
          <w:sz w:val="28"/>
          <w:szCs w:val="28"/>
        </w:rPr>
      </w:pPr>
      <w:r w:rsidRPr="00B61BD7">
        <w:rPr>
          <w:rFonts w:ascii="Cambria" w:hAnsi="Cambria"/>
          <w:iCs/>
          <w:color w:val="434E7E"/>
          <w:sz w:val="28"/>
          <w:szCs w:val="28"/>
        </w:rPr>
        <w:t xml:space="preserve">To </w:t>
      </w:r>
      <w:r w:rsidR="000A2636">
        <w:rPr>
          <w:rFonts w:ascii="Cambria" w:hAnsi="Cambria"/>
          <w:iCs/>
          <w:color w:val="434E7E"/>
          <w:sz w:val="28"/>
          <w:szCs w:val="28"/>
        </w:rPr>
        <w:t>claim</w:t>
      </w:r>
      <w:r w:rsidRPr="00B61BD7">
        <w:rPr>
          <w:rFonts w:ascii="Cambria" w:hAnsi="Cambria"/>
          <w:iCs/>
          <w:color w:val="434E7E"/>
          <w:sz w:val="28"/>
          <w:szCs w:val="28"/>
        </w:rPr>
        <w:t xml:space="preserve"> th</w:t>
      </w:r>
      <w:r w:rsidR="00630C0C">
        <w:rPr>
          <w:rFonts w:ascii="Cambria" w:hAnsi="Cambria"/>
          <w:iCs/>
          <w:color w:val="434E7E"/>
          <w:sz w:val="28"/>
          <w:szCs w:val="28"/>
        </w:rPr>
        <w:t>ese</w:t>
      </w:r>
      <w:r w:rsidRPr="00B61BD7">
        <w:rPr>
          <w:rFonts w:ascii="Cambria" w:hAnsi="Cambria"/>
          <w:iCs/>
          <w:color w:val="434E7E"/>
          <w:sz w:val="28"/>
          <w:szCs w:val="28"/>
        </w:rPr>
        <w:t xml:space="preserve"> point</w:t>
      </w:r>
      <w:r w:rsidR="00630C0C">
        <w:rPr>
          <w:rFonts w:ascii="Cambria" w:hAnsi="Cambria"/>
          <w:iCs/>
          <w:color w:val="434E7E"/>
          <w:sz w:val="28"/>
          <w:szCs w:val="28"/>
        </w:rPr>
        <w:t>s</w:t>
      </w:r>
    </w:p>
    <w:p w14:paraId="77B49B3B" w14:textId="77665F1A" w:rsidR="00AA1BA9" w:rsidRPr="000A2636" w:rsidRDefault="00891C38" w:rsidP="00623FCC">
      <w:pPr>
        <w:pStyle w:val="ListParagraph"/>
        <w:numPr>
          <w:ilvl w:val="0"/>
          <w:numId w:val="6"/>
        </w:numPr>
        <w:spacing w:before="120" w:line="259" w:lineRule="auto"/>
        <w:contextualSpacing w:val="0"/>
        <w:rPr>
          <w:rFonts w:ascii="Cambria" w:eastAsia="Arial" w:hAnsi="Cambria" w:cs="Arial"/>
          <w:iCs/>
          <w:color w:val="B31983"/>
        </w:rPr>
      </w:pPr>
      <w:r w:rsidRPr="002F2C49">
        <w:rPr>
          <w:rFonts w:ascii="Cambria" w:hAnsi="Cambria"/>
          <w:iCs/>
          <w:color w:val="B31983"/>
        </w:rPr>
        <w:t>Answer the questions that follow</w:t>
      </w:r>
    </w:p>
    <w:p w14:paraId="25CD856F" w14:textId="5AA97AC2" w:rsidR="000A2636" w:rsidRPr="002F2C49" w:rsidRDefault="000A2636" w:rsidP="00623FCC">
      <w:pPr>
        <w:pStyle w:val="ListParagraph"/>
        <w:numPr>
          <w:ilvl w:val="0"/>
          <w:numId w:val="6"/>
        </w:numPr>
        <w:spacing w:after="480" w:line="259" w:lineRule="auto"/>
        <w:contextualSpacing w:val="0"/>
        <w:rPr>
          <w:rFonts w:ascii="Cambria" w:eastAsia="Arial" w:hAnsi="Cambria" w:cs="Arial"/>
          <w:iCs/>
          <w:color w:val="B31983"/>
        </w:rPr>
      </w:pPr>
      <w:r>
        <w:rPr>
          <w:rFonts w:ascii="Cambria" w:hAnsi="Cambria"/>
          <w:iCs/>
          <w:color w:val="B31983"/>
        </w:rPr>
        <w:t>Submit the completed form with your application</w:t>
      </w:r>
    </w:p>
    <w:p w14:paraId="66B42A75" w14:textId="447002B1" w:rsidR="00AA1BA9" w:rsidRPr="002F2C49" w:rsidRDefault="00891C38" w:rsidP="00623FCC">
      <w:pPr>
        <w:pStyle w:val="BodyText"/>
        <w:numPr>
          <w:ilvl w:val="0"/>
          <w:numId w:val="3"/>
        </w:numPr>
        <w:spacing w:before="240" w:after="360"/>
        <w:ind w:right="90"/>
        <w:rPr>
          <w:rFonts w:ascii="Cambria" w:hAnsi="Cambria"/>
          <w:color w:val="414042"/>
        </w:rPr>
      </w:pPr>
      <w:r w:rsidRPr="002F2C49">
        <w:rPr>
          <w:rFonts w:ascii="Cambria" w:hAnsi="Cambria"/>
          <w:color w:val="414042"/>
        </w:rPr>
        <w:t xml:space="preserve">Does the </w:t>
      </w:r>
      <w:r w:rsidR="00AA6152" w:rsidRPr="002F2C49">
        <w:rPr>
          <w:rFonts w:ascii="Cambria" w:hAnsi="Cambria"/>
          <w:color w:val="414042"/>
        </w:rPr>
        <w:t>property</w:t>
      </w:r>
      <w:r w:rsidRPr="002F2C49">
        <w:rPr>
          <w:rFonts w:ascii="Cambria" w:hAnsi="Cambria"/>
          <w:color w:val="414042"/>
        </w:rPr>
        <w:t xml:space="preserve"> already have recycling services?</w:t>
      </w:r>
    </w:p>
    <w:tbl>
      <w:tblPr>
        <w:tblW w:w="0" w:type="auto"/>
        <w:tblInd w:w="555" w:type="dxa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80"/>
        <w:gridCol w:w="900"/>
      </w:tblGrid>
      <w:tr w:rsidR="00891C38" w:rsidRPr="002F2C49" w14:paraId="64F4ACC3" w14:textId="77777777" w:rsidTr="00AF22C9">
        <w:trPr>
          <w:trHeight w:hRule="exact" w:val="786"/>
        </w:trPr>
        <w:tc>
          <w:tcPr>
            <w:tcW w:w="1780" w:type="dxa"/>
            <w:vAlign w:val="center"/>
          </w:tcPr>
          <w:p w14:paraId="49598C3E" w14:textId="77777777" w:rsidR="00891C38" w:rsidRPr="002F2C49" w:rsidRDefault="00891C38" w:rsidP="00AF22C9">
            <w:pPr>
              <w:ind w:left="144" w:right="144"/>
              <w:rPr>
                <w:rFonts w:ascii="Cambria" w:hAnsi="Cambria"/>
                <w:color w:val="414042"/>
              </w:rPr>
            </w:pPr>
            <w:r w:rsidRPr="002F2C49">
              <w:rPr>
                <w:rFonts w:ascii="Cambria" w:hAnsi="Cambria"/>
                <w:color w:val="414042"/>
              </w:rPr>
              <w:t>Yes</w:t>
            </w:r>
          </w:p>
        </w:tc>
        <w:tc>
          <w:tcPr>
            <w:tcW w:w="900" w:type="dxa"/>
            <w:vAlign w:val="center"/>
          </w:tcPr>
          <w:p w14:paraId="0B660C5B" w14:textId="7BB7BA59" w:rsidR="00891C38" w:rsidRPr="00AF22C9" w:rsidRDefault="00891C38" w:rsidP="002F2C49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891C38" w:rsidRPr="002F2C49" w14:paraId="0F66A0AB" w14:textId="77777777" w:rsidTr="00AF22C9">
        <w:trPr>
          <w:trHeight w:hRule="exact" w:val="787"/>
        </w:trPr>
        <w:tc>
          <w:tcPr>
            <w:tcW w:w="1780" w:type="dxa"/>
            <w:vAlign w:val="center"/>
          </w:tcPr>
          <w:p w14:paraId="1994AD67" w14:textId="77777777" w:rsidR="00891C38" w:rsidRPr="002F2C49" w:rsidRDefault="00891C38" w:rsidP="00AF22C9">
            <w:pPr>
              <w:ind w:left="144" w:right="144"/>
              <w:rPr>
                <w:rFonts w:ascii="Cambria" w:hAnsi="Cambria"/>
                <w:color w:val="414042"/>
              </w:rPr>
            </w:pPr>
            <w:r w:rsidRPr="002F2C49">
              <w:rPr>
                <w:rFonts w:ascii="Cambria" w:hAnsi="Cambria"/>
                <w:color w:val="414042"/>
              </w:rPr>
              <w:t>No</w:t>
            </w:r>
          </w:p>
        </w:tc>
        <w:tc>
          <w:tcPr>
            <w:tcW w:w="900" w:type="dxa"/>
            <w:vAlign w:val="center"/>
          </w:tcPr>
          <w:p w14:paraId="77CD05DB" w14:textId="5274E9E2" w:rsidR="00891C38" w:rsidRPr="00AF22C9" w:rsidRDefault="00891C38" w:rsidP="002F2C49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</w:tbl>
    <w:p w14:paraId="7D063815" w14:textId="09AE0E49" w:rsidR="00824BF4" w:rsidRDefault="00891C38" w:rsidP="00623FCC">
      <w:pPr>
        <w:pStyle w:val="BodyText"/>
        <w:numPr>
          <w:ilvl w:val="0"/>
          <w:numId w:val="3"/>
        </w:numPr>
        <w:spacing w:before="480" w:after="120"/>
        <w:ind w:right="90"/>
        <w:rPr>
          <w:rFonts w:ascii="Cambria" w:hAnsi="Cambria"/>
          <w:color w:val="414042"/>
        </w:rPr>
      </w:pPr>
      <w:r w:rsidRPr="002F2C49">
        <w:rPr>
          <w:rFonts w:ascii="Cambria" w:hAnsi="Cambria"/>
          <w:color w:val="414042"/>
        </w:rPr>
        <w:t>If not, explore your options</w:t>
      </w:r>
      <w:r w:rsidR="00150A21">
        <w:rPr>
          <w:rFonts w:ascii="Cambria" w:hAnsi="Cambria"/>
          <w:color w:val="414042"/>
        </w:rPr>
        <w:t xml:space="preserve"> and establish services.</w:t>
      </w:r>
    </w:p>
    <w:p w14:paraId="5DF150BE" w14:textId="64D82A36" w:rsidR="00010012" w:rsidRPr="002F2C49" w:rsidRDefault="00891C38" w:rsidP="00824BF4">
      <w:pPr>
        <w:pStyle w:val="BodyText"/>
        <w:numPr>
          <w:ilvl w:val="1"/>
          <w:numId w:val="3"/>
        </w:numPr>
        <w:spacing w:before="100" w:beforeAutospacing="1" w:after="120"/>
        <w:ind w:right="90"/>
        <w:rPr>
          <w:rFonts w:ascii="Cambria" w:hAnsi="Cambria"/>
          <w:color w:val="414042"/>
        </w:rPr>
      </w:pPr>
      <w:r w:rsidRPr="002F2C49">
        <w:rPr>
          <w:rFonts w:ascii="Cambria" w:hAnsi="Cambria"/>
          <w:color w:val="414042"/>
        </w:rPr>
        <w:t xml:space="preserve">Conduct a </w:t>
      </w:r>
      <w:r w:rsidR="00A42419" w:rsidRPr="002F2C49">
        <w:rPr>
          <w:rFonts w:ascii="Cambria" w:hAnsi="Cambria"/>
          <w:color w:val="414042"/>
        </w:rPr>
        <w:t>w</w:t>
      </w:r>
      <w:r w:rsidRPr="002F2C49">
        <w:rPr>
          <w:rFonts w:ascii="Cambria" w:hAnsi="Cambria"/>
          <w:color w:val="414042"/>
        </w:rPr>
        <w:t>eb search on recycling in the area</w:t>
      </w:r>
      <w:r w:rsidR="00824BF4">
        <w:rPr>
          <w:rFonts w:ascii="Cambria" w:hAnsi="Cambria"/>
          <w:color w:val="414042"/>
        </w:rPr>
        <w:t xml:space="preserve"> to find </w:t>
      </w:r>
      <w:r w:rsidR="00AE43BC">
        <w:rPr>
          <w:rFonts w:ascii="Cambria" w:hAnsi="Cambria"/>
          <w:color w:val="414042"/>
        </w:rPr>
        <w:t>potential service provider</w:t>
      </w:r>
      <w:r w:rsidR="00150A21">
        <w:rPr>
          <w:rFonts w:ascii="Cambria" w:hAnsi="Cambria"/>
          <w:color w:val="414042"/>
        </w:rPr>
        <w:t>(s)</w:t>
      </w:r>
    </w:p>
    <w:p w14:paraId="0196ED6A" w14:textId="43C1E100" w:rsidR="00891C38" w:rsidRPr="002F2C49" w:rsidRDefault="00891C38" w:rsidP="00150A21">
      <w:pPr>
        <w:pStyle w:val="BodyText"/>
        <w:numPr>
          <w:ilvl w:val="1"/>
          <w:numId w:val="3"/>
        </w:numPr>
        <w:spacing w:before="100" w:beforeAutospacing="1" w:after="120"/>
        <w:ind w:right="90"/>
        <w:rPr>
          <w:rFonts w:ascii="Cambria" w:hAnsi="Cambria"/>
          <w:color w:val="414042"/>
        </w:rPr>
      </w:pPr>
      <w:r w:rsidRPr="002F2C49">
        <w:rPr>
          <w:rFonts w:ascii="Cambria" w:hAnsi="Cambria"/>
          <w:color w:val="414042"/>
        </w:rPr>
        <w:t>Establish recycling services. Through which party did you establish recycling services?</w:t>
      </w:r>
    </w:p>
    <w:p w14:paraId="28DD91D8" w14:textId="30446AAD" w:rsidR="00010012" w:rsidRDefault="00010012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1BC1AF6B" w14:textId="77777777" w:rsidR="00623FCC" w:rsidRPr="002F2C49" w:rsidRDefault="00623FCC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0502F11D" w14:textId="53CB2BA8" w:rsidR="00010012" w:rsidRPr="002F2C49" w:rsidRDefault="00891C38" w:rsidP="00A534FC">
      <w:pPr>
        <w:pStyle w:val="BodyText"/>
        <w:numPr>
          <w:ilvl w:val="0"/>
          <w:numId w:val="3"/>
        </w:numPr>
        <w:spacing w:before="100" w:beforeAutospacing="1" w:after="120"/>
        <w:rPr>
          <w:rFonts w:ascii="Cambria" w:hAnsi="Cambria"/>
          <w:color w:val="414042"/>
        </w:rPr>
      </w:pPr>
      <w:r w:rsidRPr="002F2C49">
        <w:rPr>
          <w:rFonts w:ascii="Cambria" w:hAnsi="Cambria"/>
          <w:color w:val="414042"/>
        </w:rPr>
        <w:t>Describe the recycling services</w:t>
      </w:r>
      <w:r w:rsidR="00AF22C9">
        <w:rPr>
          <w:rFonts w:ascii="Cambria" w:hAnsi="Cambria"/>
          <w:color w:val="414042"/>
        </w:rPr>
        <w:t>, including whether it’s single or multi-stream</w:t>
      </w:r>
      <w:r w:rsidR="00824BF4">
        <w:rPr>
          <w:rFonts w:ascii="Cambria" w:hAnsi="Cambria"/>
          <w:color w:val="414042"/>
        </w:rPr>
        <w:t xml:space="preserve"> recycling and what materials are acceptable.</w:t>
      </w:r>
    </w:p>
    <w:p w14:paraId="0C17B529" w14:textId="0A199735" w:rsidR="00010012" w:rsidRPr="002F2C49" w:rsidRDefault="00010012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56BCF359" w14:textId="77777777" w:rsidR="00010012" w:rsidRPr="002F2C49" w:rsidRDefault="00010012" w:rsidP="00F718A5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27A5D2CD" w14:textId="77777777" w:rsidR="00623FCC" w:rsidRDefault="00623FCC" w:rsidP="00010012">
      <w:pPr>
        <w:pStyle w:val="BodyText"/>
        <w:spacing w:before="19"/>
        <w:ind w:left="0" w:firstLine="0"/>
        <w:rPr>
          <w:rFonts w:ascii="Cambria" w:hAnsi="Cambria"/>
          <w:color w:val="B31983"/>
        </w:rPr>
      </w:pPr>
    </w:p>
    <w:p w14:paraId="29D07B98" w14:textId="02844709" w:rsidR="00010012" w:rsidRPr="002F2C49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2F2C49">
        <w:rPr>
          <w:rFonts w:ascii="Cambria" w:hAnsi="Cambria"/>
          <w:color w:val="B31983"/>
        </w:rPr>
        <w:t>Alternative documentation</w:t>
      </w:r>
      <w:r w:rsidRPr="002F2C49">
        <w:rPr>
          <w:rFonts w:ascii="Cambria" w:hAnsi="Cambria"/>
          <w:color w:val="B31983"/>
        </w:rPr>
        <w:br/>
      </w:r>
      <w:r w:rsidRPr="002F2C49">
        <w:rPr>
          <w:rFonts w:ascii="Cambria" w:hAnsi="Cambria"/>
          <w:color w:val="414042"/>
        </w:rPr>
        <w:t>Instead</w:t>
      </w:r>
      <w:r w:rsidRPr="002F2C49">
        <w:rPr>
          <w:rFonts w:ascii="Cambria" w:hAnsi="Cambria"/>
          <w:color w:val="414042"/>
          <w:spacing w:val="-5"/>
        </w:rPr>
        <w:t xml:space="preserve"> </w:t>
      </w:r>
      <w:r w:rsidRPr="002F2C49">
        <w:rPr>
          <w:rFonts w:ascii="Cambria" w:hAnsi="Cambria"/>
          <w:color w:val="414042"/>
        </w:rPr>
        <w:t>of</w:t>
      </w:r>
      <w:r w:rsidRPr="002F2C49">
        <w:rPr>
          <w:rFonts w:ascii="Cambria" w:hAnsi="Cambria"/>
          <w:color w:val="414042"/>
          <w:spacing w:val="-5"/>
        </w:rPr>
        <w:t xml:space="preserve"> </w:t>
      </w:r>
      <w:r w:rsidRPr="002F2C49">
        <w:rPr>
          <w:rFonts w:ascii="Cambria" w:hAnsi="Cambria"/>
          <w:color w:val="414042"/>
        </w:rPr>
        <w:t>this</w:t>
      </w:r>
      <w:r w:rsidRPr="002F2C49">
        <w:rPr>
          <w:rFonts w:ascii="Cambria" w:hAnsi="Cambria"/>
          <w:color w:val="414042"/>
          <w:spacing w:val="-5"/>
        </w:rPr>
        <w:t xml:space="preserve"> </w:t>
      </w:r>
      <w:r w:rsidRPr="002F2C49">
        <w:rPr>
          <w:rFonts w:ascii="Cambria" w:hAnsi="Cambria"/>
          <w:color w:val="414042"/>
        </w:rPr>
        <w:t>form,</w:t>
      </w:r>
      <w:r w:rsidRPr="002F2C49">
        <w:rPr>
          <w:rFonts w:ascii="Cambria" w:hAnsi="Cambria"/>
          <w:color w:val="414042"/>
          <w:spacing w:val="-5"/>
        </w:rPr>
        <w:t xml:space="preserve"> </w:t>
      </w:r>
      <w:r w:rsidRPr="002F2C49">
        <w:rPr>
          <w:rFonts w:ascii="Cambria" w:hAnsi="Cambria"/>
          <w:color w:val="414042"/>
        </w:rPr>
        <w:t>you</w:t>
      </w:r>
      <w:r w:rsidRPr="002F2C49">
        <w:rPr>
          <w:rFonts w:ascii="Cambria" w:hAnsi="Cambria"/>
          <w:color w:val="414042"/>
          <w:spacing w:val="-5"/>
        </w:rPr>
        <w:t xml:space="preserve"> </w:t>
      </w:r>
      <w:r w:rsidRPr="002F2C49">
        <w:rPr>
          <w:rFonts w:ascii="Cambria" w:hAnsi="Cambria"/>
          <w:color w:val="414042"/>
        </w:rPr>
        <w:t>may</w:t>
      </w:r>
      <w:r w:rsidRPr="002F2C49">
        <w:rPr>
          <w:rFonts w:ascii="Cambria" w:hAnsi="Cambria"/>
          <w:color w:val="414042"/>
          <w:spacing w:val="-4"/>
        </w:rPr>
        <w:t xml:space="preserve"> </w:t>
      </w:r>
      <w:r w:rsidRPr="002F2C49">
        <w:rPr>
          <w:rFonts w:ascii="Cambria" w:hAnsi="Cambria"/>
          <w:color w:val="414042"/>
        </w:rPr>
        <w:t>submit</w:t>
      </w:r>
      <w:r w:rsidRPr="002F2C49">
        <w:rPr>
          <w:rFonts w:ascii="Cambria" w:hAnsi="Cambria"/>
          <w:color w:val="414042"/>
          <w:spacing w:val="-5"/>
        </w:rPr>
        <w:t xml:space="preserve"> </w:t>
      </w:r>
      <w:r w:rsidR="00891C38" w:rsidRPr="002F2C49">
        <w:rPr>
          <w:rFonts w:ascii="Cambria" w:hAnsi="Cambria"/>
          <w:color w:val="434E7E"/>
          <w:spacing w:val="-5"/>
        </w:rPr>
        <w:t>at least one</w:t>
      </w:r>
      <w:r w:rsidR="00891C38" w:rsidRPr="002F2C49">
        <w:rPr>
          <w:rFonts w:ascii="Cambria" w:hAnsi="Cambria"/>
          <w:color w:val="414042"/>
          <w:spacing w:val="-5"/>
        </w:rPr>
        <w:t xml:space="preserve"> of </w:t>
      </w:r>
      <w:r w:rsidRPr="002F2C49">
        <w:rPr>
          <w:rFonts w:ascii="Cambria" w:hAnsi="Cambria"/>
          <w:color w:val="414042"/>
        </w:rPr>
        <w:t>the</w:t>
      </w:r>
      <w:r w:rsidRPr="002F2C49">
        <w:rPr>
          <w:rFonts w:ascii="Cambria" w:hAnsi="Cambria"/>
          <w:color w:val="414042"/>
          <w:spacing w:val="-5"/>
        </w:rPr>
        <w:t xml:space="preserve"> </w:t>
      </w:r>
      <w:r w:rsidRPr="002F2C49">
        <w:rPr>
          <w:rFonts w:ascii="Cambria" w:hAnsi="Cambria"/>
          <w:color w:val="414042"/>
        </w:rPr>
        <w:t>following</w:t>
      </w:r>
      <w:r w:rsidRPr="002F2C49">
        <w:rPr>
          <w:rFonts w:ascii="Cambria" w:hAnsi="Cambria"/>
          <w:color w:val="414042"/>
          <w:spacing w:val="-6"/>
        </w:rPr>
        <w:t xml:space="preserve"> </w:t>
      </w:r>
      <w:r w:rsidRPr="002F2C49">
        <w:rPr>
          <w:rFonts w:ascii="Cambria" w:hAnsi="Cambria"/>
          <w:color w:val="414042"/>
        </w:rPr>
        <w:t>to</w:t>
      </w:r>
      <w:r w:rsidRPr="002F2C49">
        <w:rPr>
          <w:rFonts w:ascii="Cambria" w:hAnsi="Cambria"/>
          <w:color w:val="414042"/>
          <w:spacing w:val="-5"/>
        </w:rPr>
        <w:t xml:space="preserve"> </w:t>
      </w:r>
      <w:r w:rsidRPr="002F2C49">
        <w:rPr>
          <w:rFonts w:ascii="Cambria" w:hAnsi="Cambria"/>
          <w:color w:val="414042"/>
        </w:rPr>
        <w:t>IREM</w:t>
      </w:r>
      <w:r w:rsidR="00991AC9" w:rsidRPr="002F2C49">
        <w:rPr>
          <w:rFonts w:ascii="Cambria" w:hAnsi="Cambria"/>
          <w:color w:val="414042"/>
          <w:position w:val="6"/>
          <w:vertAlign w:val="superscript"/>
        </w:rPr>
        <w:t>®</w:t>
      </w:r>
      <w:r w:rsidRPr="002F2C49">
        <w:rPr>
          <w:rFonts w:ascii="Cambria" w:hAnsi="Cambria"/>
          <w:color w:val="414042"/>
        </w:rPr>
        <w:t>:</w:t>
      </w:r>
    </w:p>
    <w:p w14:paraId="76E026CF" w14:textId="103DCD56" w:rsidR="00891C38" w:rsidRPr="002F2C49" w:rsidRDefault="00891C38" w:rsidP="00F718A5">
      <w:pPr>
        <w:pStyle w:val="BodyText"/>
        <w:numPr>
          <w:ilvl w:val="0"/>
          <w:numId w:val="5"/>
        </w:numPr>
        <w:spacing w:before="120"/>
        <w:rPr>
          <w:rFonts w:ascii="Cambria" w:hAnsi="Cambria"/>
          <w:color w:val="414042"/>
        </w:rPr>
      </w:pPr>
      <w:r w:rsidRPr="002F2C49">
        <w:rPr>
          <w:rFonts w:ascii="Cambria" w:hAnsi="Cambria"/>
          <w:color w:val="414042"/>
        </w:rPr>
        <w:t>Invoice from recycling service provider</w:t>
      </w:r>
    </w:p>
    <w:p w14:paraId="0B6D627B" w14:textId="05CBE7E9" w:rsidR="002738C7" w:rsidRPr="00210B9D" w:rsidRDefault="00891C38" w:rsidP="00210B9D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2F2C49">
        <w:rPr>
          <w:rFonts w:ascii="Cambria" w:hAnsi="Cambria"/>
          <w:color w:val="414042"/>
        </w:rPr>
        <w:t xml:space="preserve">Paragraph describing the </w:t>
      </w:r>
      <w:r w:rsidR="00AA6152" w:rsidRPr="002F2C49">
        <w:rPr>
          <w:rFonts w:ascii="Cambria" w:hAnsi="Cambria"/>
          <w:color w:val="414042"/>
        </w:rPr>
        <w:t>property</w:t>
      </w:r>
      <w:r w:rsidRPr="002F2C49">
        <w:rPr>
          <w:rFonts w:ascii="Cambria" w:hAnsi="Cambria"/>
          <w:color w:val="414042"/>
        </w:rPr>
        <w:t>’s recycling program, including service provider</w:t>
      </w:r>
      <w:r w:rsidR="00F718A5">
        <w:rPr>
          <w:rFonts w:ascii="Cambria" w:hAnsi="Cambria"/>
          <w:color w:val="414042"/>
        </w:rPr>
        <w:t>(</w:t>
      </w:r>
      <w:r w:rsidRPr="002F2C49">
        <w:rPr>
          <w:rFonts w:ascii="Cambria" w:hAnsi="Cambria"/>
          <w:color w:val="414042"/>
        </w:rPr>
        <w:t>s</w:t>
      </w:r>
      <w:r w:rsidR="00F718A5">
        <w:rPr>
          <w:rFonts w:ascii="Cambria" w:hAnsi="Cambria"/>
          <w:color w:val="414042"/>
        </w:rPr>
        <w:t>)</w:t>
      </w:r>
    </w:p>
    <w:sectPr w:rsidR="002738C7" w:rsidRPr="00210B9D" w:rsidSect="005D4FFF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FF896E" w14:textId="77777777" w:rsidR="003174AE" w:rsidRDefault="003174AE" w:rsidP="005D4FFF">
      <w:r>
        <w:separator/>
      </w:r>
    </w:p>
  </w:endnote>
  <w:endnote w:type="continuationSeparator" w:id="0">
    <w:p w14:paraId="6D95FD10" w14:textId="77777777" w:rsidR="003174AE" w:rsidRDefault="003174AE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3B69B" w14:textId="77777777" w:rsidR="002738C7" w:rsidRPr="002738C7" w:rsidRDefault="002738C7">
    <w:pPr>
      <w:pStyle w:val="Footer"/>
      <w:jc w:val="right"/>
      <w:rPr>
        <w:rFonts w:ascii="Zilla Slab Light" w:hAnsi="Zilla Slab Light"/>
        <w:sz w:val="18"/>
        <w:szCs w:val="18"/>
      </w:rPr>
    </w:pPr>
    <w:r w:rsidRPr="002738C7">
      <w:rPr>
        <w:rFonts w:ascii="Zilla Slab Light" w:hAnsi="Zilla Slab Light"/>
        <w:sz w:val="18"/>
        <w:szCs w:val="18"/>
      </w:rPr>
      <w:fldChar w:fldCharType="begin"/>
    </w:r>
    <w:r w:rsidRPr="002738C7">
      <w:rPr>
        <w:rFonts w:ascii="Zilla Slab Light" w:hAnsi="Zilla Slab Light"/>
        <w:sz w:val="18"/>
        <w:szCs w:val="18"/>
      </w:rPr>
      <w:instrText xml:space="preserve"> PAGE   \* MERGEFORMAT </w:instrText>
    </w:r>
    <w:r w:rsidRPr="002738C7">
      <w:rPr>
        <w:rFonts w:ascii="Zilla Slab Light" w:hAnsi="Zilla Slab Light"/>
        <w:sz w:val="18"/>
        <w:szCs w:val="18"/>
      </w:rPr>
      <w:fldChar w:fldCharType="separate"/>
    </w:r>
    <w:r w:rsidRPr="002738C7">
      <w:rPr>
        <w:rFonts w:ascii="Zilla Slab Light" w:hAnsi="Zilla Slab Light"/>
        <w:noProof/>
        <w:sz w:val="18"/>
        <w:szCs w:val="18"/>
      </w:rPr>
      <w:t>2</w:t>
    </w:r>
    <w:r w:rsidRPr="002738C7">
      <w:rPr>
        <w:rFonts w:ascii="Zilla Slab Light" w:hAnsi="Zilla Slab Light"/>
        <w:noProof/>
        <w:sz w:val="18"/>
        <w:szCs w:val="18"/>
      </w:rPr>
      <w:fldChar w:fldCharType="end"/>
    </w:r>
  </w:p>
  <w:p w14:paraId="12F11C92" w14:textId="77777777" w:rsidR="004B3519" w:rsidRDefault="004B35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93F74" w14:textId="77777777" w:rsidR="002738C7" w:rsidRPr="00C93F7B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C93F7B">
      <w:rPr>
        <w:rFonts w:ascii="Cambria" w:hAnsi="Cambria"/>
        <w:color w:val="414042"/>
        <w:sz w:val="18"/>
        <w:szCs w:val="18"/>
      </w:rPr>
      <w:fldChar w:fldCharType="begin"/>
    </w:r>
    <w:r w:rsidRPr="00C93F7B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C93F7B">
      <w:rPr>
        <w:rFonts w:ascii="Cambria" w:hAnsi="Cambria"/>
        <w:color w:val="414042"/>
        <w:sz w:val="18"/>
        <w:szCs w:val="18"/>
      </w:rPr>
      <w:fldChar w:fldCharType="separate"/>
    </w:r>
    <w:r w:rsidRPr="00C93F7B">
      <w:rPr>
        <w:rFonts w:ascii="Cambria" w:hAnsi="Cambria"/>
        <w:noProof/>
        <w:color w:val="414042"/>
        <w:sz w:val="18"/>
        <w:szCs w:val="18"/>
      </w:rPr>
      <w:t>2</w:t>
    </w:r>
    <w:r w:rsidRPr="00C93F7B">
      <w:rPr>
        <w:rFonts w:ascii="Cambria" w:hAnsi="Cambria"/>
        <w:noProof/>
        <w:color w:val="414042"/>
        <w:sz w:val="18"/>
        <w:szCs w:val="18"/>
      </w:rPr>
      <w:fldChar w:fldCharType="end"/>
    </w:r>
  </w:p>
  <w:p w14:paraId="50440521" w14:textId="75B41A0B" w:rsidR="004B3519" w:rsidRPr="00C93F7B" w:rsidRDefault="00A534FC">
    <w:pPr>
      <w:pStyle w:val="Footer"/>
      <w:rPr>
        <w:rFonts w:ascii="Cambria" w:hAnsi="Cambria"/>
        <w:color w:val="414042"/>
        <w:sz w:val="18"/>
        <w:szCs w:val="18"/>
      </w:rPr>
    </w:pPr>
    <w:r>
      <w:rPr>
        <w:rFonts w:ascii="Cambria" w:hAnsi="Cambria"/>
        <w:color w:val="414042"/>
        <w:sz w:val="18"/>
        <w:szCs w:val="18"/>
      </w:rPr>
      <w:t>v</w:t>
    </w:r>
    <w:r w:rsidR="002738C7" w:rsidRPr="00C93F7B">
      <w:rPr>
        <w:rFonts w:ascii="Cambria" w:hAnsi="Cambria"/>
        <w:color w:val="414042"/>
        <w:sz w:val="18"/>
        <w:szCs w:val="18"/>
      </w:rPr>
      <w:t>20</w:t>
    </w:r>
    <w:r w:rsidR="00C76089">
      <w:rPr>
        <w:rFonts w:ascii="Cambria" w:hAnsi="Cambria"/>
        <w:color w:val="414042"/>
        <w:sz w:val="18"/>
        <w:szCs w:val="18"/>
      </w:rPr>
      <w:t>23</w:t>
    </w:r>
    <w:r w:rsidR="002738C7" w:rsidRPr="00C93F7B">
      <w:rPr>
        <w:rFonts w:ascii="Cambria" w:hAnsi="Cambria"/>
        <w:color w:val="414042"/>
        <w:sz w:val="18"/>
        <w:szCs w:val="18"/>
      </w:rPr>
      <w:t xml:space="preserve"> (updated </w:t>
    </w:r>
    <w:r w:rsidR="00623FCC">
      <w:rPr>
        <w:rFonts w:ascii="Cambria" w:hAnsi="Cambria"/>
        <w:color w:val="414042"/>
        <w:sz w:val="18"/>
        <w:szCs w:val="18"/>
      </w:rPr>
      <w:t>9</w:t>
    </w:r>
    <w:r w:rsidR="002738C7" w:rsidRPr="00C93F7B">
      <w:rPr>
        <w:rFonts w:ascii="Cambria" w:hAnsi="Cambria"/>
        <w:color w:val="414042"/>
        <w:sz w:val="18"/>
        <w:szCs w:val="18"/>
      </w:rPr>
      <w:t>/202</w:t>
    </w:r>
    <w:r w:rsidR="00C76089">
      <w:rPr>
        <w:rFonts w:ascii="Cambria" w:hAnsi="Cambria"/>
        <w:color w:val="414042"/>
        <w:sz w:val="18"/>
        <w:szCs w:val="18"/>
      </w:rPr>
      <w:t>3</w:t>
    </w:r>
    <w:r w:rsidR="002738C7" w:rsidRPr="00C93F7B">
      <w:rPr>
        <w:rFonts w:ascii="Cambria" w:hAnsi="Cambria"/>
        <w:color w:val="414042"/>
        <w:sz w:val="18"/>
        <w:szCs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6BDB07" w14:textId="77777777" w:rsidR="003174AE" w:rsidRDefault="003174AE" w:rsidP="005D4FFF">
      <w:r>
        <w:separator/>
      </w:r>
    </w:p>
  </w:footnote>
  <w:footnote w:type="continuationSeparator" w:id="0">
    <w:p w14:paraId="3D9F87DA" w14:textId="77777777" w:rsidR="003174AE" w:rsidRDefault="003174AE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96B5D" w14:textId="77777777" w:rsidR="005D4FFF" w:rsidRDefault="005D4FFF">
    <w:pPr>
      <w:pStyle w:val="Header"/>
    </w:pPr>
  </w:p>
  <w:p w14:paraId="07B89EF6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DDA32" w14:textId="662170ED" w:rsidR="005D4FFF" w:rsidRDefault="00A534FC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7ABED88B" wp14:editId="16C6DD38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73E43771"/>
    <w:multiLevelType w:val="hybridMultilevel"/>
    <w:tmpl w:val="2B8E3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8430260">
    <w:abstractNumId w:val="2"/>
  </w:num>
  <w:num w:numId="2" w16cid:durableId="1720592223">
    <w:abstractNumId w:val="0"/>
  </w:num>
  <w:num w:numId="3" w16cid:durableId="742724344">
    <w:abstractNumId w:val="4"/>
  </w:num>
  <w:num w:numId="4" w16cid:durableId="32464022">
    <w:abstractNumId w:val="3"/>
  </w:num>
  <w:num w:numId="5" w16cid:durableId="32074965">
    <w:abstractNumId w:val="1"/>
  </w:num>
  <w:num w:numId="6" w16cid:durableId="1755366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9F4"/>
    <w:rsid w:val="00010012"/>
    <w:rsid w:val="00086140"/>
    <w:rsid w:val="000A2636"/>
    <w:rsid w:val="000C6757"/>
    <w:rsid w:val="00150A21"/>
    <w:rsid w:val="00210B9D"/>
    <w:rsid w:val="00217B39"/>
    <w:rsid w:val="002738C7"/>
    <w:rsid w:val="002F2C49"/>
    <w:rsid w:val="003174AE"/>
    <w:rsid w:val="004B2135"/>
    <w:rsid w:val="004B3519"/>
    <w:rsid w:val="0050005D"/>
    <w:rsid w:val="005A04A0"/>
    <w:rsid w:val="005D4FFF"/>
    <w:rsid w:val="005E5EE1"/>
    <w:rsid w:val="00623FCC"/>
    <w:rsid w:val="00630C0C"/>
    <w:rsid w:val="00653ED7"/>
    <w:rsid w:val="007024ED"/>
    <w:rsid w:val="00710FF5"/>
    <w:rsid w:val="007249F4"/>
    <w:rsid w:val="007778CC"/>
    <w:rsid w:val="00824BF4"/>
    <w:rsid w:val="00891C38"/>
    <w:rsid w:val="008F4D93"/>
    <w:rsid w:val="009569E5"/>
    <w:rsid w:val="009742CA"/>
    <w:rsid w:val="00991AC9"/>
    <w:rsid w:val="009C24C6"/>
    <w:rsid w:val="00A42419"/>
    <w:rsid w:val="00A534FC"/>
    <w:rsid w:val="00AA1BA9"/>
    <w:rsid w:val="00AA6152"/>
    <w:rsid w:val="00AD0829"/>
    <w:rsid w:val="00AE43BC"/>
    <w:rsid w:val="00AE6C47"/>
    <w:rsid w:val="00AF22C9"/>
    <w:rsid w:val="00B61BD7"/>
    <w:rsid w:val="00C76089"/>
    <w:rsid w:val="00C93F7B"/>
    <w:rsid w:val="00E250E4"/>
    <w:rsid w:val="00E65FE5"/>
    <w:rsid w:val="00F15A91"/>
    <w:rsid w:val="00F718A5"/>
    <w:rsid w:val="00FF495D"/>
    <w:rsid w:val="227249B2"/>
    <w:rsid w:val="4B6B0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9E0B53"/>
  <w15:chartTrackingRefBased/>
  <w15:docId w15:val="{524CD487-CC53-45F6-9916-2E18DD533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W2KU7HSAZS44-1164448980-1655446</_dlc_DocId>
    <_dlc_DocIdUrl xmlns="61977ac2-6d7e-4442-ac93-4e718c87e895">
      <Url>https://iremorg.sharepoint.com/sites/Shared/_layouts/15/DocIdRedir.aspx?ID=W2KU7HSAZS44-1164448980-1655446</Url>
      <Description>W2KU7HSAZS44-1164448980-1655446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B0F37E-F0F8-4C0E-A11B-FBED34D48A0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B0B1CE9-4AAA-4F0F-83DD-342E85DBEC10}"/>
</file>

<file path=customXml/itemProps3.xml><?xml version="1.0" encoding="utf-8"?>
<ds:datastoreItem xmlns:ds="http://schemas.openxmlformats.org/officeDocument/2006/customXml" ds:itemID="{E38CB3FB-BC56-45F1-A8D3-9B8F938281BC}">
  <ds:schemaRefs>
    <ds:schemaRef ds:uri="http://schemas.microsoft.com/office/2006/metadata/properties"/>
    <ds:schemaRef ds:uri="http://schemas.microsoft.com/office/infopath/2007/PartnerControls"/>
    <ds:schemaRef ds:uri="61977ac2-6d7e-4442-ac93-4e718c87e895"/>
    <ds:schemaRef ds:uri="02e60da7-5558-41a6-8bd6-e50874f6cd56"/>
  </ds:schemaRefs>
</ds:datastoreItem>
</file>

<file path=customXml/itemProps4.xml><?xml version="1.0" encoding="utf-8"?>
<ds:datastoreItem xmlns:ds="http://schemas.openxmlformats.org/officeDocument/2006/customXml" ds:itemID="{ABD16856-8A77-4C4F-AEDB-CE02E1CD60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</Template>
  <TotalTime>13</TotalTime>
  <Pages>2</Pages>
  <Words>177</Words>
  <Characters>1014</Characters>
  <Application>Microsoft Office Word</Application>
  <DocSecurity>0</DocSecurity>
  <Lines>8</Lines>
  <Paragraphs>2</Paragraphs>
  <ScaleCrop>false</ScaleCrop>
  <Company/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13</cp:revision>
  <dcterms:created xsi:type="dcterms:W3CDTF">2023-02-28T20:38:00Z</dcterms:created>
  <dcterms:modified xsi:type="dcterms:W3CDTF">2023-08-23T16:59:00Z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868200</vt:r8>
  </property>
  <property fmtid="{D5CDD505-2E9C-101B-9397-08002B2CF9AE}" pid="4" name="_dlc_DocIdItemGuid">
    <vt:lpwstr>1f0d56b3-e97a-4ddb-9a06-e29e30efff92</vt:lpwstr>
  </property>
</Properties>
</file>